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9" w:type="dxa"/>
        <w:jc w:val="center"/>
        <w:tblLayout w:type="fixed"/>
        <w:tblCellMar>
          <w:left w:w="0" w:type="dxa"/>
          <w:right w:w="0" w:type="dxa"/>
        </w:tblCellMar>
        <w:tblLook w:val="01E0" w:firstRow="1" w:lastRow="1" w:firstColumn="1" w:lastColumn="1" w:noHBand="0" w:noVBand="0"/>
      </w:tblPr>
      <w:tblGrid>
        <w:gridCol w:w="4065"/>
        <w:gridCol w:w="1311"/>
        <w:gridCol w:w="3553"/>
      </w:tblGrid>
      <w:tr w:rsidR="001E28BB" w:rsidRPr="00E46A3F" w:rsidTr="00D16A8A">
        <w:trPr>
          <w:cantSplit/>
          <w:trHeight w:val="287"/>
          <w:jc w:val="center"/>
        </w:trPr>
        <w:tc>
          <w:tcPr>
            <w:tcW w:w="4065" w:type="dxa"/>
            <w:vMerge w:val="restart"/>
          </w:tcPr>
          <w:p w:rsidR="001E28BB" w:rsidRPr="00E46A3F" w:rsidRDefault="001E28BB" w:rsidP="00D16A8A">
            <w:pPr>
              <w:tabs>
                <w:tab w:val="left" w:pos="1508"/>
              </w:tabs>
              <w:spacing w:line="180" w:lineRule="atLeast"/>
              <w:jc w:val="center"/>
              <w:rPr>
                <w:rFonts w:ascii="Tahoma" w:hAnsi="Tahoma" w:cs="Tahoma"/>
              </w:rPr>
            </w:pPr>
            <w:r w:rsidRPr="00E46A3F">
              <w:rPr>
                <w:rFonts w:ascii="Tahoma" w:hAnsi="Tahoma" w:cs="Tahoma"/>
                <w:noProof/>
                <w:sz w:val="22"/>
                <w:szCs w:val="22"/>
              </w:rPr>
              <w:drawing>
                <wp:inline distT="0" distB="0" distL="0" distR="0" wp14:anchorId="08884340" wp14:editId="6E88A492">
                  <wp:extent cx="628650" cy="62865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8A075F" w:rsidRDefault="008A075F" w:rsidP="00D16A8A">
            <w:pPr>
              <w:tabs>
                <w:tab w:val="left" w:pos="1508"/>
                <w:tab w:val="left" w:pos="2579"/>
              </w:tabs>
              <w:spacing w:line="220" w:lineRule="exact"/>
              <w:jc w:val="center"/>
              <w:outlineLvl w:val="0"/>
              <w:rPr>
                <w:rFonts w:ascii="Tahoma" w:hAnsi="Tahoma" w:cs="Tahoma"/>
                <w:b/>
                <w:spacing w:val="2"/>
                <w:w w:val="110"/>
                <w:sz w:val="22"/>
                <w:szCs w:val="22"/>
              </w:rPr>
            </w:pPr>
          </w:p>
          <w:p w:rsidR="00727FB5" w:rsidRPr="00BD4287" w:rsidRDefault="00727FB5" w:rsidP="00727FB5">
            <w:pPr>
              <w:tabs>
                <w:tab w:val="left" w:pos="1508"/>
              </w:tabs>
              <w:jc w:val="center"/>
              <w:rPr>
                <w:rFonts w:ascii="Tahoma" w:hAnsi="Tahoma" w:cs="Tahoma"/>
                <w:b/>
                <w:w w:val="85"/>
                <w:sz w:val="22"/>
                <w:szCs w:val="22"/>
              </w:rPr>
            </w:pPr>
            <w:r w:rsidRPr="00BD4287">
              <w:rPr>
                <w:rFonts w:ascii="Tahoma" w:hAnsi="Tahoma" w:cs="Tahoma"/>
                <w:b/>
                <w:sz w:val="22"/>
                <w:szCs w:val="22"/>
              </w:rPr>
              <w:t>ΕΛΛΗΝΙΚΗ ΔΗΜΟΚΡΑΤΙΑ</w:t>
            </w:r>
          </w:p>
          <w:p w:rsidR="00727FB5" w:rsidRPr="00BD4287" w:rsidRDefault="00727FB5" w:rsidP="00727FB5">
            <w:pPr>
              <w:jc w:val="center"/>
              <w:rPr>
                <w:rFonts w:ascii="Tahoma" w:hAnsi="Tahoma" w:cs="Tahoma"/>
                <w:b/>
                <w:sz w:val="22"/>
                <w:szCs w:val="22"/>
              </w:rPr>
            </w:pPr>
            <w:r w:rsidRPr="00BD4287">
              <w:rPr>
                <w:rFonts w:ascii="Tahoma" w:hAnsi="Tahoma" w:cs="Tahoma"/>
                <w:b/>
                <w:sz w:val="22"/>
                <w:szCs w:val="22"/>
              </w:rPr>
              <w:t>ΝΟΜΟΣ ΑΤΤΙΚΗΣ</w:t>
            </w:r>
          </w:p>
          <w:p w:rsidR="00727FB5" w:rsidRDefault="00727FB5" w:rsidP="00727FB5">
            <w:pPr>
              <w:tabs>
                <w:tab w:val="left" w:pos="1508"/>
                <w:tab w:val="left" w:pos="2579"/>
              </w:tabs>
              <w:jc w:val="center"/>
              <w:rPr>
                <w:rFonts w:ascii="Tahoma" w:hAnsi="Tahoma" w:cs="Tahoma"/>
                <w:b/>
                <w:spacing w:val="2"/>
                <w:w w:val="110"/>
                <w:sz w:val="22"/>
                <w:szCs w:val="22"/>
              </w:rPr>
            </w:pPr>
            <w:r w:rsidRPr="00BD4287">
              <w:rPr>
                <w:rFonts w:ascii="Tahoma" w:hAnsi="Tahoma" w:cs="Tahoma"/>
                <w:b/>
                <w:spacing w:val="2"/>
                <w:w w:val="110"/>
                <w:sz w:val="22"/>
                <w:szCs w:val="22"/>
              </w:rPr>
              <w:t xml:space="preserve">ΔΗΜΟΣ </w:t>
            </w:r>
          </w:p>
          <w:p w:rsidR="00727FB5" w:rsidRPr="00BD4287" w:rsidRDefault="00727FB5" w:rsidP="00727FB5">
            <w:pPr>
              <w:tabs>
                <w:tab w:val="left" w:pos="1508"/>
                <w:tab w:val="left" w:pos="2579"/>
              </w:tabs>
              <w:jc w:val="center"/>
              <w:rPr>
                <w:rFonts w:ascii="Tahoma" w:hAnsi="Tahoma" w:cs="Tahoma"/>
                <w:b/>
                <w:spacing w:val="2"/>
                <w:w w:val="110"/>
                <w:sz w:val="22"/>
                <w:szCs w:val="22"/>
              </w:rPr>
            </w:pPr>
            <w:r w:rsidRPr="00BD4287">
              <w:rPr>
                <w:rFonts w:ascii="Tahoma" w:hAnsi="Tahoma" w:cs="Tahoma"/>
                <w:b/>
                <w:spacing w:val="2"/>
                <w:w w:val="110"/>
                <w:sz w:val="22"/>
                <w:szCs w:val="22"/>
              </w:rPr>
              <w:t>ΝΕΑΣ ΦΙΛΑΔΕΛΦΕΙΑΣ-ΝΕΑΣ ΧΑΛΚΗΔΟΝΑΣ</w:t>
            </w:r>
          </w:p>
          <w:p w:rsidR="00727FB5" w:rsidRPr="00BD4287" w:rsidRDefault="00727FB5" w:rsidP="00727FB5">
            <w:pPr>
              <w:tabs>
                <w:tab w:val="left" w:pos="1508"/>
                <w:tab w:val="left" w:pos="2579"/>
              </w:tabs>
              <w:jc w:val="center"/>
              <w:rPr>
                <w:rFonts w:ascii="Tahoma" w:hAnsi="Tahoma" w:cs="Tahoma"/>
                <w:b/>
                <w:spacing w:val="2"/>
                <w:w w:val="110"/>
                <w:sz w:val="22"/>
                <w:szCs w:val="22"/>
              </w:rPr>
            </w:pPr>
            <w:r w:rsidRPr="00BD4287">
              <w:rPr>
                <w:rFonts w:ascii="Tahoma" w:hAnsi="Tahoma" w:cs="Tahoma"/>
                <w:b/>
                <w:spacing w:val="2"/>
                <w:w w:val="110"/>
                <w:sz w:val="22"/>
                <w:szCs w:val="22"/>
              </w:rPr>
              <w:t xml:space="preserve">ΙΔΙΑΙΤΕΡΟ ΓΡΑΦΕΙΟ ΔΗΜΑΡΧΟΥ                         </w:t>
            </w:r>
          </w:p>
          <w:p w:rsidR="00727FB5" w:rsidRPr="00067B7D" w:rsidRDefault="0041354C" w:rsidP="00727FB5">
            <w:pPr>
              <w:tabs>
                <w:tab w:val="left" w:pos="1570"/>
              </w:tabs>
              <w:rPr>
                <w:rFonts w:ascii="Tahoma" w:hAnsi="Tahoma" w:cs="Tahoma"/>
                <w:b/>
                <w:w w:val="90"/>
              </w:rPr>
            </w:pPr>
            <w:r>
              <w:rPr>
                <w:rFonts w:ascii="Tahoma" w:hAnsi="Tahoma" w:cs="Tahoma"/>
                <w:spacing w:val="-8"/>
              </w:rPr>
              <w:t xml:space="preserve">   </w:t>
            </w:r>
            <w:proofErr w:type="spellStart"/>
            <w:r>
              <w:rPr>
                <w:rFonts w:ascii="Tahoma" w:hAnsi="Tahoma" w:cs="Tahoma"/>
                <w:spacing w:val="-8"/>
              </w:rPr>
              <w:t>Ταχ</w:t>
            </w:r>
            <w:proofErr w:type="spellEnd"/>
            <w:r>
              <w:rPr>
                <w:rFonts w:ascii="Tahoma" w:hAnsi="Tahoma" w:cs="Tahoma"/>
                <w:spacing w:val="-8"/>
              </w:rPr>
              <w:t>. Διεύθυνση</w:t>
            </w:r>
            <w:r w:rsidR="00727FB5" w:rsidRPr="00067B7D">
              <w:rPr>
                <w:rFonts w:ascii="Tahoma" w:hAnsi="Tahoma" w:cs="Tahoma"/>
              </w:rPr>
              <w:t>:</w:t>
            </w:r>
            <w:r w:rsidR="00727FB5" w:rsidRPr="00067B7D">
              <w:rPr>
                <w:rFonts w:ascii="Tahoma" w:hAnsi="Tahoma" w:cs="Tahoma"/>
                <w:b/>
              </w:rPr>
              <w:t xml:space="preserve"> </w:t>
            </w:r>
            <w:r w:rsidR="00727FB5" w:rsidRPr="00067B7D">
              <w:rPr>
                <w:rFonts w:ascii="Tahoma" w:hAnsi="Tahoma" w:cs="Tahoma"/>
              </w:rPr>
              <w:t>Δεκελείας 97</w:t>
            </w:r>
          </w:p>
          <w:p w:rsidR="00727FB5" w:rsidRPr="00067B7D" w:rsidRDefault="00727FB5" w:rsidP="00727FB5">
            <w:pPr>
              <w:tabs>
                <w:tab w:val="left" w:pos="1570"/>
              </w:tabs>
              <w:rPr>
                <w:rFonts w:ascii="Tahoma" w:hAnsi="Tahoma" w:cs="Tahoma"/>
                <w:b/>
                <w:w w:val="90"/>
              </w:rPr>
            </w:pPr>
            <w:r w:rsidRPr="00067B7D">
              <w:rPr>
                <w:rFonts w:ascii="Tahoma" w:hAnsi="Tahoma" w:cs="Tahoma"/>
                <w:b/>
                <w:w w:val="90"/>
              </w:rPr>
              <w:t xml:space="preserve">   </w:t>
            </w:r>
            <w:r w:rsidRPr="00BF551E">
              <w:rPr>
                <w:rFonts w:ascii="Tahoma" w:hAnsi="Tahoma" w:cs="Tahoma"/>
                <w:b/>
                <w:w w:val="90"/>
              </w:rPr>
              <w:t xml:space="preserve">                 </w:t>
            </w:r>
            <w:r w:rsidRPr="00067B7D">
              <w:rPr>
                <w:rFonts w:ascii="Tahoma" w:hAnsi="Tahoma" w:cs="Tahoma"/>
                <w:w w:val="90"/>
              </w:rPr>
              <w:t>Τ.Κ.</w:t>
            </w:r>
            <w:r w:rsidRPr="00067B7D">
              <w:rPr>
                <w:rFonts w:ascii="Tahoma" w:hAnsi="Tahoma" w:cs="Tahoma"/>
              </w:rPr>
              <w:t xml:space="preserve"> 143 41  Νέα </w:t>
            </w:r>
            <w:proofErr w:type="spellStart"/>
            <w:r w:rsidRPr="00067B7D">
              <w:rPr>
                <w:rFonts w:ascii="Tahoma" w:hAnsi="Tahoma" w:cs="Tahoma"/>
              </w:rPr>
              <w:t>Φιλ</w:t>
            </w:r>
            <w:proofErr w:type="spellEnd"/>
            <w:r w:rsidRPr="00BF551E">
              <w:rPr>
                <w:rFonts w:ascii="Tahoma" w:hAnsi="Tahoma" w:cs="Tahoma"/>
              </w:rPr>
              <w:t>/</w:t>
            </w:r>
            <w:proofErr w:type="spellStart"/>
            <w:r w:rsidRPr="00067B7D">
              <w:rPr>
                <w:rFonts w:ascii="Tahoma" w:hAnsi="Tahoma" w:cs="Tahoma"/>
              </w:rPr>
              <w:t>φεια</w:t>
            </w:r>
            <w:proofErr w:type="spellEnd"/>
          </w:p>
          <w:p w:rsidR="00727FB5" w:rsidRPr="0041354C" w:rsidRDefault="0041354C" w:rsidP="00727FB5">
            <w:pPr>
              <w:tabs>
                <w:tab w:val="left" w:pos="1570"/>
              </w:tabs>
              <w:spacing w:line="240" w:lineRule="exact"/>
              <w:rPr>
                <w:rFonts w:ascii="Tahoma" w:hAnsi="Tahoma" w:cs="Tahoma"/>
                <w:lang w:val="en-US"/>
              </w:rPr>
            </w:pPr>
            <w:r w:rsidRPr="0041354C">
              <w:rPr>
                <w:rFonts w:ascii="Tahoma" w:hAnsi="Tahoma" w:cs="Tahoma"/>
                <w:lang w:val="en-US"/>
              </w:rPr>
              <w:t xml:space="preserve">  </w:t>
            </w:r>
            <w:proofErr w:type="spellStart"/>
            <w:r>
              <w:rPr>
                <w:rFonts w:ascii="Tahoma" w:hAnsi="Tahoma" w:cs="Tahoma"/>
              </w:rPr>
              <w:t>Τηλ</w:t>
            </w:r>
            <w:proofErr w:type="spellEnd"/>
            <w:r w:rsidRPr="0041354C">
              <w:rPr>
                <w:rFonts w:ascii="Tahoma" w:hAnsi="Tahoma" w:cs="Tahoma"/>
                <w:lang w:val="en-US"/>
              </w:rPr>
              <w:t>.</w:t>
            </w:r>
            <w:r w:rsidR="00727FB5" w:rsidRPr="0041354C">
              <w:rPr>
                <w:rFonts w:ascii="Tahoma" w:hAnsi="Tahoma" w:cs="Tahoma"/>
                <w:lang w:val="en-US"/>
              </w:rPr>
              <w:t>: 2132049003-004</w:t>
            </w:r>
          </w:p>
          <w:p w:rsidR="00727FB5" w:rsidRPr="0041354C" w:rsidRDefault="00727FB5" w:rsidP="00727FB5">
            <w:pPr>
              <w:tabs>
                <w:tab w:val="left" w:pos="1570"/>
              </w:tabs>
              <w:spacing w:line="240" w:lineRule="exact"/>
              <w:rPr>
                <w:rFonts w:ascii="Tahoma" w:hAnsi="Tahoma" w:cs="Tahoma"/>
                <w:b/>
                <w:lang w:val="en-US"/>
              </w:rPr>
            </w:pPr>
            <w:r w:rsidRPr="0041354C">
              <w:rPr>
                <w:rFonts w:ascii="Tahoma" w:hAnsi="Tahoma" w:cs="Tahoma"/>
                <w:lang w:val="en-US"/>
              </w:rPr>
              <w:t xml:space="preserve">  </w:t>
            </w:r>
            <w:proofErr w:type="spellStart"/>
            <w:r>
              <w:rPr>
                <w:rFonts w:ascii="Tahoma" w:hAnsi="Tahoma" w:cs="Tahoma"/>
                <w:lang w:val="en-US"/>
              </w:rPr>
              <w:t>Emai</w:t>
            </w:r>
            <w:bookmarkStart w:id="0" w:name="_GoBack"/>
            <w:bookmarkEnd w:id="0"/>
            <w:proofErr w:type="spellEnd"/>
            <w:r w:rsidRPr="0041354C">
              <w:rPr>
                <w:rFonts w:ascii="Tahoma" w:hAnsi="Tahoma" w:cs="Tahoma"/>
                <w:lang w:val="en-US"/>
              </w:rPr>
              <w:t>:</w:t>
            </w:r>
            <w:r w:rsidR="00F11A89" w:rsidRPr="0041354C">
              <w:rPr>
                <w:rFonts w:ascii="Tahoma" w:hAnsi="Tahoma" w:cs="Tahoma"/>
                <w:lang w:val="en-US"/>
              </w:rPr>
              <w:t xml:space="preserve"> </w:t>
            </w:r>
            <w:hyperlink r:id="rId6" w:history="1">
              <w:r w:rsidR="00F11A89" w:rsidRPr="003A482A">
                <w:rPr>
                  <w:rStyle w:val="Hyperlink"/>
                  <w:rFonts w:ascii="Tahoma" w:hAnsi="Tahoma" w:cs="Tahoma"/>
                  <w:lang w:val="en-US"/>
                </w:rPr>
                <w:t>dimarxos@dimosfx.gr</w:t>
              </w:r>
            </w:hyperlink>
            <w:r w:rsidR="00F11A89" w:rsidRPr="0041354C">
              <w:rPr>
                <w:rFonts w:ascii="Tahoma" w:hAnsi="Tahoma" w:cs="Tahoma"/>
                <w:lang w:val="en-US"/>
              </w:rPr>
              <w:t xml:space="preserve"> </w:t>
            </w:r>
          </w:p>
          <w:p w:rsidR="001E28BB" w:rsidRPr="004754D4" w:rsidRDefault="001E28BB" w:rsidP="00D16A8A">
            <w:pPr>
              <w:rPr>
                <w:rFonts w:ascii="Tahoma" w:hAnsi="Tahoma" w:cs="Tahoma"/>
                <w:b/>
                <w:w w:val="85"/>
                <w:lang w:val="en-US"/>
              </w:rPr>
            </w:pPr>
          </w:p>
        </w:tc>
        <w:tc>
          <w:tcPr>
            <w:tcW w:w="4864" w:type="dxa"/>
            <w:gridSpan w:val="2"/>
          </w:tcPr>
          <w:p w:rsidR="008A075F" w:rsidRPr="0041354C" w:rsidRDefault="001E28BB" w:rsidP="001E28BB">
            <w:pPr>
              <w:tabs>
                <w:tab w:val="left" w:pos="583"/>
                <w:tab w:val="left" w:pos="943"/>
                <w:tab w:val="left" w:pos="1303"/>
              </w:tabs>
              <w:spacing w:line="160" w:lineRule="atLeast"/>
              <w:rPr>
                <w:rFonts w:ascii="Tahoma" w:hAnsi="Tahoma" w:cs="Tahoma"/>
                <w:bCs/>
                <w:spacing w:val="-4"/>
                <w:sz w:val="22"/>
                <w:szCs w:val="22"/>
                <w:lang w:val="en-US"/>
              </w:rPr>
            </w:pPr>
            <w:r w:rsidRPr="008A075F">
              <w:rPr>
                <w:rFonts w:ascii="Tahoma" w:hAnsi="Tahoma" w:cs="Tahoma"/>
                <w:bCs/>
                <w:spacing w:val="-4"/>
                <w:sz w:val="22"/>
                <w:szCs w:val="22"/>
                <w:lang w:val="en-US"/>
              </w:rPr>
              <w:t xml:space="preserve">                  </w:t>
            </w:r>
          </w:p>
          <w:p w:rsidR="008A075F" w:rsidRPr="0041354C" w:rsidRDefault="008A075F" w:rsidP="001E28BB">
            <w:pPr>
              <w:tabs>
                <w:tab w:val="left" w:pos="583"/>
                <w:tab w:val="left" w:pos="943"/>
                <w:tab w:val="left" w:pos="1303"/>
              </w:tabs>
              <w:spacing w:line="160" w:lineRule="atLeast"/>
              <w:rPr>
                <w:rFonts w:ascii="Tahoma" w:hAnsi="Tahoma" w:cs="Tahoma"/>
                <w:bCs/>
                <w:spacing w:val="-4"/>
                <w:sz w:val="22"/>
                <w:szCs w:val="22"/>
                <w:lang w:val="en-US"/>
              </w:rPr>
            </w:pPr>
          </w:p>
          <w:p w:rsidR="008A075F" w:rsidRPr="0041354C" w:rsidRDefault="008A075F" w:rsidP="001E28BB">
            <w:pPr>
              <w:tabs>
                <w:tab w:val="left" w:pos="583"/>
                <w:tab w:val="left" w:pos="943"/>
                <w:tab w:val="left" w:pos="1303"/>
              </w:tabs>
              <w:spacing w:line="160" w:lineRule="atLeast"/>
              <w:rPr>
                <w:rFonts w:ascii="Tahoma" w:hAnsi="Tahoma" w:cs="Tahoma"/>
                <w:bCs/>
                <w:spacing w:val="-4"/>
                <w:sz w:val="22"/>
                <w:szCs w:val="22"/>
                <w:lang w:val="en-US"/>
              </w:rPr>
            </w:pPr>
          </w:p>
          <w:p w:rsidR="008A075F" w:rsidRPr="0041354C" w:rsidRDefault="008A075F" w:rsidP="001E28BB">
            <w:pPr>
              <w:tabs>
                <w:tab w:val="left" w:pos="583"/>
                <w:tab w:val="left" w:pos="943"/>
                <w:tab w:val="left" w:pos="1303"/>
              </w:tabs>
              <w:spacing w:line="160" w:lineRule="atLeast"/>
              <w:rPr>
                <w:rFonts w:ascii="Tahoma" w:hAnsi="Tahoma" w:cs="Tahoma"/>
                <w:bCs/>
                <w:spacing w:val="-4"/>
                <w:sz w:val="22"/>
                <w:szCs w:val="22"/>
                <w:lang w:val="en-US"/>
              </w:rPr>
            </w:pPr>
          </w:p>
          <w:p w:rsidR="008A075F" w:rsidRPr="0041354C" w:rsidRDefault="008A075F" w:rsidP="001E28BB">
            <w:pPr>
              <w:tabs>
                <w:tab w:val="left" w:pos="583"/>
                <w:tab w:val="left" w:pos="943"/>
                <w:tab w:val="left" w:pos="1303"/>
              </w:tabs>
              <w:spacing w:line="160" w:lineRule="atLeast"/>
              <w:rPr>
                <w:rFonts w:ascii="Tahoma" w:hAnsi="Tahoma" w:cs="Tahoma"/>
                <w:bCs/>
                <w:spacing w:val="-4"/>
                <w:sz w:val="22"/>
                <w:szCs w:val="22"/>
                <w:lang w:val="en-US"/>
              </w:rPr>
            </w:pPr>
            <w:r w:rsidRPr="0041354C">
              <w:rPr>
                <w:rFonts w:ascii="Tahoma" w:hAnsi="Tahoma" w:cs="Tahoma"/>
                <w:bCs/>
                <w:spacing w:val="-4"/>
                <w:sz w:val="22"/>
                <w:szCs w:val="22"/>
                <w:lang w:val="en-US"/>
              </w:rPr>
              <w:t xml:space="preserve">                  </w:t>
            </w:r>
          </w:p>
          <w:p w:rsidR="001E28BB" w:rsidRPr="008A075F" w:rsidRDefault="008A075F" w:rsidP="00237433">
            <w:pPr>
              <w:tabs>
                <w:tab w:val="left" w:pos="583"/>
                <w:tab w:val="left" w:pos="943"/>
                <w:tab w:val="left" w:pos="1303"/>
              </w:tabs>
              <w:spacing w:line="160" w:lineRule="atLeast"/>
              <w:rPr>
                <w:rFonts w:ascii="Tahoma" w:hAnsi="Tahoma" w:cs="Tahoma"/>
                <w:bCs/>
                <w:lang w:val="en-US"/>
              </w:rPr>
            </w:pPr>
            <w:r w:rsidRPr="0041354C">
              <w:rPr>
                <w:rFonts w:ascii="Tahoma" w:hAnsi="Tahoma" w:cs="Tahoma"/>
                <w:bCs/>
                <w:spacing w:val="-4"/>
                <w:sz w:val="22"/>
                <w:szCs w:val="22"/>
                <w:lang w:val="en-US"/>
              </w:rPr>
              <w:t xml:space="preserve">                     </w:t>
            </w:r>
            <w:r w:rsidR="001E28BB" w:rsidRPr="008A075F">
              <w:rPr>
                <w:rFonts w:ascii="Tahoma" w:hAnsi="Tahoma" w:cs="Tahoma"/>
                <w:bCs/>
                <w:spacing w:val="-4"/>
                <w:sz w:val="22"/>
                <w:szCs w:val="22"/>
              </w:rPr>
              <w:t xml:space="preserve">Νέα Φιλαδέλφεια,  </w:t>
            </w:r>
            <w:r w:rsidR="00237433">
              <w:rPr>
                <w:rFonts w:ascii="Tahoma" w:hAnsi="Tahoma" w:cs="Tahoma"/>
                <w:bCs/>
                <w:spacing w:val="-4"/>
                <w:sz w:val="22"/>
                <w:szCs w:val="22"/>
              </w:rPr>
              <w:t>21</w:t>
            </w:r>
            <w:r w:rsidR="001E28BB" w:rsidRPr="008A075F">
              <w:rPr>
                <w:rFonts w:ascii="Tahoma" w:hAnsi="Tahoma" w:cs="Tahoma"/>
                <w:bCs/>
                <w:sz w:val="22"/>
                <w:szCs w:val="22"/>
              </w:rPr>
              <w:t>/</w:t>
            </w:r>
            <w:r w:rsidR="001E28BB" w:rsidRPr="008A075F">
              <w:rPr>
                <w:rFonts w:ascii="Tahoma" w:hAnsi="Tahoma" w:cs="Tahoma"/>
                <w:bCs/>
                <w:sz w:val="22"/>
                <w:szCs w:val="22"/>
                <w:lang w:val="en-US"/>
              </w:rPr>
              <w:t>04</w:t>
            </w:r>
            <w:r w:rsidR="001E28BB" w:rsidRPr="008A075F">
              <w:rPr>
                <w:rFonts w:ascii="Tahoma" w:hAnsi="Tahoma" w:cs="Tahoma"/>
                <w:bCs/>
                <w:sz w:val="22"/>
                <w:szCs w:val="22"/>
              </w:rPr>
              <w:t>/ 20</w:t>
            </w:r>
            <w:r w:rsidR="00C65CF9">
              <w:rPr>
                <w:rFonts w:ascii="Tahoma" w:hAnsi="Tahoma" w:cs="Tahoma"/>
                <w:bCs/>
                <w:sz w:val="22"/>
                <w:szCs w:val="22"/>
              </w:rPr>
              <w:t>23</w:t>
            </w:r>
          </w:p>
        </w:tc>
      </w:tr>
      <w:tr w:rsidR="001E28BB" w:rsidRPr="00E46A3F" w:rsidTr="00D16A8A">
        <w:trPr>
          <w:cantSplit/>
          <w:trHeight w:val="141"/>
          <w:jc w:val="center"/>
        </w:trPr>
        <w:tc>
          <w:tcPr>
            <w:tcW w:w="4065" w:type="dxa"/>
            <w:vMerge/>
          </w:tcPr>
          <w:p w:rsidR="001E28BB" w:rsidRPr="00E46A3F" w:rsidRDefault="001E28BB" w:rsidP="00D16A8A">
            <w:pPr>
              <w:tabs>
                <w:tab w:val="left" w:pos="1508"/>
              </w:tabs>
              <w:jc w:val="center"/>
              <w:rPr>
                <w:rFonts w:ascii="Tahoma" w:hAnsi="Tahoma" w:cs="Tahoma"/>
                <w:spacing w:val="-8"/>
                <w:w w:val="85"/>
              </w:rPr>
            </w:pPr>
          </w:p>
        </w:tc>
        <w:tc>
          <w:tcPr>
            <w:tcW w:w="4864" w:type="dxa"/>
            <w:gridSpan w:val="2"/>
          </w:tcPr>
          <w:p w:rsidR="001E28BB" w:rsidRPr="008A075F" w:rsidRDefault="008A075F" w:rsidP="00237433">
            <w:pPr>
              <w:ind w:left="1303" w:right="124" w:hanging="180"/>
              <w:rPr>
                <w:rFonts w:ascii="Tahoma" w:hAnsi="Tahoma" w:cs="Tahoma"/>
                <w:bCs/>
              </w:rPr>
            </w:pPr>
            <w:r>
              <w:rPr>
                <w:rFonts w:ascii="Tahoma" w:hAnsi="Tahoma" w:cs="Tahoma"/>
                <w:bCs/>
                <w:spacing w:val="-6"/>
                <w:sz w:val="22"/>
                <w:szCs w:val="22"/>
              </w:rPr>
              <w:t xml:space="preserve">    </w:t>
            </w:r>
            <w:proofErr w:type="spellStart"/>
            <w:r w:rsidR="001E28BB" w:rsidRPr="008A075F">
              <w:rPr>
                <w:rFonts w:ascii="Tahoma" w:hAnsi="Tahoma" w:cs="Tahoma"/>
                <w:bCs/>
                <w:spacing w:val="-6"/>
                <w:sz w:val="22"/>
                <w:szCs w:val="22"/>
              </w:rPr>
              <w:t>Αρ.Πρωτοκόλλου</w:t>
            </w:r>
            <w:proofErr w:type="spellEnd"/>
            <w:r w:rsidR="001E28BB" w:rsidRPr="008A075F">
              <w:rPr>
                <w:rFonts w:ascii="Tahoma" w:hAnsi="Tahoma" w:cs="Tahoma"/>
                <w:bCs/>
                <w:sz w:val="22"/>
                <w:szCs w:val="22"/>
              </w:rPr>
              <w:t xml:space="preserve">: </w:t>
            </w:r>
            <w:r w:rsidR="00237433">
              <w:rPr>
                <w:rFonts w:ascii="Tahoma" w:hAnsi="Tahoma" w:cs="Tahoma"/>
                <w:spacing w:val="-6"/>
                <w:lang w:val="en-US"/>
              </w:rPr>
              <w:t>1017</w:t>
            </w:r>
            <w:r w:rsidR="00237433">
              <w:rPr>
                <w:rFonts w:ascii="Tahoma" w:hAnsi="Tahoma" w:cs="Tahoma"/>
                <w:spacing w:val="-6"/>
              </w:rPr>
              <w:t>7</w:t>
            </w:r>
            <w:r w:rsidR="00237433">
              <w:rPr>
                <w:rFonts w:ascii="Tahoma" w:hAnsi="Tahoma" w:cs="Tahoma"/>
                <w:spacing w:val="-6"/>
                <w:lang w:val="en-US"/>
              </w:rPr>
              <w:t>/21-4-23</w:t>
            </w:r>
          </w:p>
        </w:tc>
      </w:tr>
      <w:tr w:rsidR="001E28BB" w:rsidRPr="00E46A3F" w:rsidTr="00D16A8A">
        <w:trPr>
          <w:cantSplit/>
          <w:trHeight w:val="270"/>
          <w:jc w:val="center"/>
        </w:trPr>
        <w:tc>
          <w:tcPr>
            <w:tcW w:w="4065" w:type="dxa"/>
            <w:vMerge/>
          </w:tcPr>
          <w:p w:rsidR="001E28BB" w:rsidRPr="00E46A3F" w:rsidRDefault="001E28BB" w:rsidP="00D16A8A">
            <w:pPr>
              <w:tabs>
                <w:tab w:val="left" w:pos="1508"/>
              </w:tabs>
              <w:jc w:val="center"/>
              <w:rPr>
                <w:rFonts w:ascii="Tahoma" w:hAnsi="Tahoma" w:cs="Tahoma"/>
              </w:rPr>
            </w:pPr>
          </w:p>
        </w:tc>
        <w:tc>
          <w:tcPr>
            <w:tcW w:w="4864" w:type="dxa"/>
            <w:gridSpan w:val="2"/>
            <w:vAlign w:val="center"/>
          </w:tcPr>
          <w:p w:rsidR="001E28BB" w:rsidRPr="00E46A3F" w:rsidRDefault="001E28BB" w:rsidP="00D16A8A">
            <w:pPr>
              <w:tabs>
                <w:tab w:val="left" w:pos="-64"/>
              </w:tabs>
              <w:rPr>
                <w:rFonts w:ascii="Tahoma" w:hAnsi="Tahoma" w:cs="Tahoma"/>
                <w:b/>
              </w:rPr>
            </w:pPr>
          </w:p>
        </w:tc>
      </w:tr>
      <w:tr w:rsidR="001E28BB" w:rsidRPr="00E46A3F" w:rsidTr="00D16A8A">
        <w:trPr>
          <w:cantSplit/>
          <w:trHeight w:val="270"/>
          <w:jc w:val="center"/>
        </w:trPr>
        <w:tc>
          <w:tcPr>
            <w:tcW w:w="4065" w:type="dxa"/>
            <w:vMerge/>
          </w:tcPr>
          <w:p w:rsidR="001E28BB" w:rsidRPr="00E46A3F" w:rsidRDefault="001E28BB" w:rsidP="00D16A8A">
            <w:pPr>
              <w:tabs>
                <w:tab w:val="left" w:pos="1508"/>
              </w:tabs>
              <w:jc w:val="center"/>
              <w:rPr>
                <w:rFonts w:ascii="Tahoma" w:hAnsi="Tahoma" w:cs="Tahoma"/>
                <w:b/>
              </w:rPr>
            </w:pPr>
          </w:p>
        </w:tc>
        <w:tc>
          <w:tcPr>
            <w:tcW w:w="4864" w:type="dxa"/>
            <w:gridSpan w:val="2"/>
            <w:vAlign w:val="center"/>
          </w:tcPr>
          <w:p w:rsidR="001E28BB" w:rsidRPr="00E46A3F" w:rsidRDefault="001E28BB" w:rsidP="00D16A8A">
            <w:pPr>
              <w:tabs>
                <w:tab w:val="left" w:pos="1508"/>
              </w:tabs>
              <w:rPr>
                <w:rFonts w:ascii="Tahoma" w:hAnsi="Tahoma" w:cs="Tahoma"/>
              </w:rPr>
            </w:pPr>
          </w:p>
          <w:p w:rsidR="001E28BB" w:rsidRPr="00E46A3F" w:rsidRDefault="001E28BB" w:rsidP="00D16A8A">
            <w:pPr>
              <w:tabs>
                <w:tab w:val="left" w:pos="1508"/>
              </w:tabs>
              <w:rPr>
                <w:rFonts w:ascii="Tahoma" w:hAnsi="Tahoma" w:cs="Tahoma"/>
              </w:rPr>
            </w:pPr>
          </w:p>
        </w:tc>
      </w:tr>
      <w:tr w:rsidR="001E28BB" w:rsidRPr="00E46A3F" w:rsidTr="00D16A8A">
        <w:trPr>
          <w:cantSplit/>
          <w:trHeight w:val="203"/>
          <w:jc w:val="center"/>
        </w:trPr>
        <w:tc>
          <w:tcPr>
            <w:tcW w:w="4065" w:type="dxa"/>
            <w:vMerge/>
          </w:tcPr>
          <w:p w:rsidR="001E28BB" w:rsidRPr="00E46A3F" w:rsidRDefault="001E28BB" w:rsidP="00D16A8A">
            <w:pPr>
              <w:tabs>
                <w:tab w:val="left" w:pos="1508"/>
              </w:tabs>
              <w:jc w:val="center"/>
              <w:rPr>
                <w:rFonts w:ascii="Tahoma" w:hAnsi="Tahoma" w:cs="Tahoma"/>
                <w:b/>
              </w:rPr>
            </w:pPr>
          </w:p>
        </w:tc>
        <w:tc>
          <w:tcPr>
            <w:tcW w:w="1311" w:type="dxa"/>
            <w:vAlign w:val="center"/>
          </w:tcPr>
          <w:p w:rsidR="001E28BB" w:rsidRPr="00E46A3F" w:rsidRDefault="001E28BB" w:rsidP="00D16A8A">
            <w:pPr>
              <w:tabs>
                <w:tab w:val="left" w:pos="1508"/>
              </w:tabs>
              <w:rPr>
                <w:rFonts w:ascii="Tahoma" w:hAnsi="Tahoma" w:cs="Tahoma"/>
                <w:b/>
                <w:u w:val="single"/>
              </w:rPr>
            </w:pPr>
          </w:p>
        </w:tc>
        <w:tc>
          <w:tcPr>
            <w:tcW w:w="3553" w:type="dxa"/>
            <w:vAlign w:val="center"/>
          </w:tcPr>
          <w:p w:rsidR="001E28BB" w:rsidRDefault="001E28BB" w:rsidP="00D16A8A">
            <w:pPr>
              <w:tabs>
                <w:tab w:val="left" w:pos="1508"/>
              </w:tabs>
              <w:rPr>
                <w:rFonts w:ascii="Tahoma" w:hAnsi="Tahoma" w:cs="Tahoma"/>
              </w:rPr>
            </w:pPr>
            <w:r>
              <w:rPr>
                <w:rFonts w:ascii="Tahoma" w:hAnsi="Tahoma" w:cs="Tahoma"/>
                <w:b/>
                <w:sz w:val="22"/>
                <w:szCs w:val="22"/>
                <w:u w:val="single"/>
              </w:rPr>
              <w:t>ΠΡΟΣ:</w:t>
            </w:r>
            <w:r w:rsidRPr="00CB26E0">
              <w:rPr>
                <w:rFonts w:ascii="Tahoma" w:hAnsi="Tahoma" w:cs="Tahoma"/>
                <w:sz w:val="22"/>
                <w:szCs w:val="22"/>
              </w:rPr>
              <w:t>1) Α.Τ.</w:t>
            </w:r>
            <w:r>
              <w:rPr>
                <w:rFonts w:ascii="Tahoma" w:hAnsi="Tahoma" w:cs="Tahoma"/>
                <w:sz w:val="22"/>
                <w:szCs w:val="22"/>
              </w:rPr>
              <w:t xml:space="preserve"> Ν</w:t>
            </w:r>
            <w:r w:rsidR="00727FB5">
              <w:rPr>
                <w:rFonts w:ascii="Tahoma" w:hAnsi="Tahoma" w:cs="Tahoma"/>
                <w:sz w:val="22"/>
                <w:szCs w:val="22"/>
              </w:rPr>
              <w:t>έας</w:t>
            </w:r>
            <w:r w:rsidR="008A075F">
              <w:rPr>
                <w:rFonts w:ascii="Tahoma" w:hAnsi="Tahoma" w:cs="Tahoma"/>
                <w:sz w:val="22"/>
                <w:szCs w:val="22"/>
              </w:rPr>
              <w:t xml:space="preserve"> </w:t>
            </w:r>
            <w:r>
              <w:rPr>
                <w:rFonts w:ascii="Tahoma" w:hAnsi="Tahoma" w:cs="Tahoma"/>
                <w:sz w:val="22"/>
                <w:szCs w:val="22"/>
              </w:rPr>
              <w:t>Φιλαδέλφειας</w:t>
            </w:r>
            <w:r w:rsidR="008A075F">
              <w:rPr>
                <w:rFonts w:ascii="Tahoma" w:hAnsi="Tahoma" w:cs="Tahoma"/>
                <w:sz w:val="22"/>
                <w:szCs w:val="22"/>
              </w:rPr>
              <w:t xml:space="preserve"> - </w:t>
            </w:r>
          </w:p>
          <w:p w:rsidR="001E28BB" w:rsidRDefault="001E28BB" w:rsidP="00D16A8A">
            <w:pPr>
              <w:tabs>
                <w:tab w:val="left" w:pos="1508"/>
              </w:tabs>
              <w:rPr>
                <w:rFonts w:ascii="Tahoma" w:hAnsi="Tahoma" w:cs="Tahoma"/>
                <w:sz w:val="22"/>
                <w:szCs w:val="22"/>
              </w:rPr>
            </w:pPr>
            <w:r>
              <w:rPr>
                <w:rFonts w:ascii="Tahoma" w:hAnsi="Tahoma" w:cs="Tahoma"/>
                <w:sz w:val="22"/>
                <w:szCs w:val="22"/>
              </w:rPr>
              <w:t xml:space="preserve">          </w:t>
            </w:r>
            <w:r w:rsidR="008A075F">
              <w:rPr>
                <w:rFonts w:ascii="Tahoma" w:hAnsi="Tahoma" w:cs="Tahoma"/>
                <w:sz w:val="22"/>
                <w:szCs w:val="22"/>
              </w:rPr>
              <w:t xml:space="preserve">     </w:t>
            </w:r>
            <w:r>
              <w:rPr>
                <w:rFonts w:ascii="Tahoma" w:hAnsi="Tahoma" w:cs="Tahoma"/>
                <w:sz w:val="22"/>
                <w:szCs w:val="22"/>
              </w:rPr>
              <w:t>Ν</w:t>
            </w:r>
            <w:r w:rsidR="00727FB5">
              <w:rPr>
                <w:rFonts w:ascii="Tahoma" w:hAnsi="Tahoma" w:cs="Tahoma"/>
                <w:sz w:val="22"/>
                <w:szCs w:val="22"/>
              </w:rPr>
              <w:t>έας</w:t>
            </w:r>
            <w:r>
              <w:rPr>
                <w:rFonts w:ascii="Tahoma" w:hAnsi="Tahoma" w:cs="Tahoma"/>
                <w:sz w:val="22"/>
                <w:szCs w:val="22"/>
              </w:rPr>
              <w:t xml:space="preserve"> Χαλκηδόνας</w:t>
            </w:r>
          </w:p>
          <w:p w:rsidR="001E28BB" w:rsidRDefault="008A075F" w:rsidP="00D16A8A">
            <w:pPr>
              <w:tabs>
                <w:tab w:val="left" w:pos="1508"/>
              </w:tabs>
              <w:rPr>
                <w:rFonts w:ascii="Tahoma" w:hAnsi="Tahoma" w:cs="Tahoma"/>
              </w:rPr>
            </w:pPr>
            <w:r>
              <w:rPr>
                <w:rFonts w:ascii="Tahoma" w:hAnsi="Tahoma" w:cs="Tahoma"/>
                <w:sz w:val="22"/>
                <w:szCs w:val="22"/>
              </w:rPr>
              <w:t xml:space="preserve">           2) </w:t>
            </w:r>
            <w:r w:rsidR="001E28BB">
              <w:rPr>
                <w:rFonts w:ascii="Tahoma" w:hAnsi="Tahoma" w:cs="Tahoma"/>
                <w:sz w:val="22"/>
                <w:szCs w:val="22"/>
              </w:rPr>
              <w:t>ΕΚΑΒ</w:t>
            </w:r>
          </w:p>
          <w:p w:rsidR="001E28BB" w:rsidRPr="00E46A3F" w:rsidRDefault="001E28BB" w:rsidP="008A075F">
            <w:pPr>
              <w:tabs>
                <w:tab w:val="left" w:pos="1508"/>
              </w:tabs>
              <w:rPr>
                <w:rFonts w:ascii="Tahoma" w:hAnsi="Tahoma" w:cs="Tahoma"/>
              </w:rPr>
            </w:pPr>
            <w:r>
              <w:rPr>
                <w:rFonts w:ascii="Tahoma" w:hAnsi="Tahoma" w:cs="Tahoma"/>
                <w:sz w:val="22"/>
                <w:szCs w:val="22"/>
              </w:rPr>
              <w:t xml:space="preserve">         </w:t>
            </w:r>
            <w:r w:rsidR="008A075F">
              <w:rPr>
                <w:rFonts w:ascii="Tahoma" w:hAnsi="Tahoma" w:cs="Tahoma"/>
                <w:sz w:val="22"/>
                <w:szCs w:val="22"/>
              </w:rPr>
              <w:t xml:space="preserve">  3</w:t>
            </w:r>
            <w:r>
              <w:rPr>
                <w:rFonts w:ascii="Tahoma" w:hAnsi="Tahoma" w:cs="Tahoma"/>
                <w:sz w:val="22"/>
                <w:szCs w:val="22"/>
              </w:rPr>
              <w:t>) Πυροσβεστική Υπηρεσία</w:t>
            </w:r>
          </w:p>
        </w:tc>
      </w:tr>
    </w:tbl>
    <w:p w:rsidR="001E28BB" w:rsidRPr="00E46A3F" w:rsidRDefault="001E28BB" w:rsidP="001E28BB">
      <w:pPr>
        <w:ind w:left="360"/>
        <w:jc w:val="both"/>
        <w:rPr>
          <w:rFonts w:ascii="Tahoma" w:hAnsi="Tahoma" w:cs="Tahoma"/>
          <w:b/>
          <w:bCs/>
          <w:sz w:val="22"/>
          <w:szCs w:val="22"/>
        </w:rPr>
      </w:pPr>
    </w:p>
    <w:p w:rsidR="001E28BB" w:rsidRPr="0041354C" w:rsidRDefault="001E28BB" w:rsidP="001E28BB">
      <w:pPr>
        <w:ind w:left="360"/>
        <w:jc w:val="both"/>
        <w:rPr>
          <w:rFonts w:ascii="Verdana" w:hAnsi="Verdana" w:cs="Tahoma"/>
          <w:sz w:val="22"/>
          <w:szCs w:val="22"/>
        </w:rPr>
      </w:pPr>
      <w:r w:rsidRPr="004754D4">
        <w:rPr>
          <w:rFonts w:ascii="Verdana" w:hAnsi="Verdana" w:cs="Tahoma"/>
          <w:b/>
          <w:bCs/>
          <w:sz w:val="22"/>
          <w:szCs w:val="22"/>
        </w:rPr>
        <w:t>Θ</w:t>
      </w:r>
      <w:r>
        <w:rPr>
          <w:rFonts w:ascii="Verdana" w:hAnsi="Verdana" w:cs="Tahoma"/>
          <w:b/>
          <w:bCs/>
          <w:sz w:val="22"/>
          <w:szCs w:val="22"/>
        </w:rPr>
        <w:t>Ε</w:t>
      </w:r>
      <w:r w:rsidR="0041354C">
        <w:rPr>
          <w:rFonts w:ascii="Verdana" w:hAnsi="Verdana" w:cs="Tahoma"/>
          <w:b/>
          <w:bCs/>
          <w:sz w:val="22"/>
          <w:szCs w:val="22"/>
        </w:rPr>
        <w:t>ΜΑ</w:t>
      </w:r>
      <w:r w:rsidRPr="004754D4">
        <w:rPr>
          <w:rFonts w:ascii="Verdana" w:hAnsi="Verdana" w:cs="Tahoma"/>
          <w:b/>
          <w:bCs/>
          <w:sz w:val="22"/>
          <w:szCs w:val="22"/>
        </w:rPr>
        <w:t>:</w:t>
      </w:r>
      <w:r w:rsidRPr="004754D4">
        <w:rPr>
          <w:rFonts w:ascii="Verdana" w:hAnsi="Verdana" w:cs="Tahoma"/>
          <w:sz w:val="22"/>
          <w:szCs w:val="22"/>
        </w:rPr>
        <w:t xml:space="preserve"> </w:t>
      </w:r>
      <w:r>
        <w:rPr>
          <w:rFonts w:ascii="Verdana" w:hAnsi="Verdana" w:cs="Tahoma"/>
          <w:sz w:val="22"/>
          <w:szCs w:val="22"/>
        </w:rPr>
        <w:t>Εορτασμός Πρωτομαγιάς 20</w:t>
      </w:r>
      <w:r w:rsidR="006A22DE">
        <w:rPr>
          <w:rFonts w:ascii="Verdana" w:hAnsi="Verdana" w:cs="Tahoma"/>
          <w:sz w:val="22"/>
          <w:szCs w:val="22"/>
        </w:rPr>
        <w:t>2</w:t>
      </w:r>
      <w:r w:rsidR="00C65CF9">
        <w:rPr>
          <w:rFonts w:ascii="Verdana" w:hAnsi="Verdana" w:cs="Tahoma"/>
          <w:sz w:val="22"/>
          <w:szCs w:val="22"/>
        </w:rPr>
        <w:t>3</w:t>
      </w:r>
    </w:p>
    <w:p w:rsidR="001E28BB" w:rsidRDefault="001E28BB" w:rsidP="001E28BB">
      <w:pPr>
        <w:ind w:left="360"/>
        <w:jc w:val="both"/>
        <w:rPr>
          <w:rFonts w:ascii="Verdana" w:hAnsi="Verdana" w:cs="Tahoma"/>
          <w:sz w:val="22"/>
          <w:szCs w:val="22"/>
          <w:u w:val="single"/>
        </w:rPr>
      </w:pPr>
    </w:p>
    <w:p w:rsidR="001E28BB" w:rsidRDefault="001E28BB" w:rsidP="001E28BB">
      <w:pPr>
        <w:tabs>
          <w:tab w:val="left" w:pos="0"/>
          <w:tab w:val="left" w:pos="8280"/>
        </w:tabs>
        <w:ind w:right="26"/>
        <w:jc w:val="both"/>
        <w:rPr>
          <w:rFonts w:ascii="Verdana" w:hAnsi="Verdana" w:cs="Tahoma"/>
          <w:sz w:val="22"/>
          <w:szCs w:val="22"/>
        </w:rPr>
      </w:pPr>
      <w:r>
        <w:rPr>
          <w:rFonts w:ascii="Verdana" w:hAnsi="Verdana" w:cs="Tahoma"/>
          <w:sz w:val="22"/>
          <w:szCs w:val="22"/>
        </w:rPr>
        <w:t xml:space="preserve">               </w:t>
      </w:r>
      <w:r w:rsidRPr="004754D4">
        <w:rPr>
          <w:rFonts w:ascii="Verdana" w:hAnsi="Verdana" w:cs="Tahoma"/>
          <w:sz w:val="22"/>
          <w:szCs w:val="22"/>
        </w:rPr>
        <w:t>Σας γνωρίζουμε ότι οι εορταστικές εκδηλώσεις τη Πρωτομαγιάς στο Δήμο</w:t>
      </w:r>
      <w:r>
        <w:rPr>
          <w:rFonts w:ascii="Verdana" w:hAnsi="Verdana" w:cs="Tahoma"/>
          <w:sz w:val="22"/>
          <w:szCs w:val="22"/>
        </w:rPr>
        <w:t xml:space="preserve"> Ν.</w:t>
      </w:r>
      <w:r w:rsidRPr="004754D4">
        <w:rPr>
          <w:rFonts w:ascii="Verdana" w:hAnsi="Verdana" w:cs="Tahoma"/>
          <w:sz w:val="22"/>
          <w:szCs w:val="22"/>
        </w:rPr>
        <w:t xml:space="preserve"> Φιλαδέλφειας –</w:t>
      </w:r>
      <w:r>
        <w:rPr>
          <w:rFonts w:ascii="Verdana" w:hAnsi="Verdana" w:cs="Tahoma"/>
          <w:sz w:val="22"/>
          <w:szCs w:val="22"/>
        </w:rPr>
        <w:t>Ν.</w:t>
      </w:r>
      <w:r w:rsidRPr="004754D4">
        <w:rPr>
          <w:rFonts w:ascii="Verdana" w:hAnsi="Verdana" w:cs="Tahoma"/>
          <w:sz w:val="22"/>
          <w:szCs w:val="22"/>
        </w:rPr>
        <w:t xml:space="preserve"> Χαλκηδόν</w:t>
      </w:r>
      <w:r>
        <w:rPr>
          <w:rFonts w:ascii="Verdana" w:hAnsi="Verdana" w:cs="Tahoma"/>
          <w:sz w:val="22"/>
          <w:szCs w:val="22"/>
        </w:rPr>
        <w:t>α</w:t>
      </w:r>
      <w:r w:rsidRPr="004754D4">
        <w:rPr>
          <w:rFonts w:ascii="Verdana" w:hAnsi="Verdana" w:cs="Tahoma"/>
          <w:sz w:val="22"/>
          <w:szCs w:val="22"/>
        </w:rPr>
        <w:t xml:space="preserve">ς θα διαρκέσουν </w:t>
      </w:r>
      <w:r>
        <w:rPr>
          <w:rFonts w:ascii="Verdana" w:hAnsi="Verdana" w:cs="Tahoma"/>
          <w:sz w:val="22"/>
          <w:szCs w:val="22"/>
        </w:rPr>
        <w:t>τρεις</w:t>
      </w:r>
      <w:r w:rsidRPr="004754D4">
        <w:rPr>
          <w:rFonts w:ascii="Verdana" w:hAnsi="Verdana" w:cs="Tahoma"/>
          <w:sz w:val="22"/>
          <w:szCs w:val="22"/>
        </w:rPr>
        <w:t xml:space="preserve"> ημέρες από </w:t>
      </w:r>
    </w:p>
    <w:p w:rsidR="006A22DE" w:rsidRPr="004754D4" w:rsidRDefault="006A22DE" w:rsidP="001E28BB">
      <w:pPr>
        <w:tabs>
          <w:tab w:val="left" w:pos="0"/>
          <w:tab w:val="left" w:pos="8280"/>
        </w:tabs>
        <w:ind w:right="26"/>
        <w:jc w:val="both"/>
        <w:rPr>
          <w:rFonts w:ascii="Verdana" w:hAnsi="Verdana" w:cs="Tahoma"/>
          <w:sz w:val="22"/>
          <w:szCs w:val="22"/>
        </w:rPr>
      </w:pPr>
      <w:r>
        <w:rPr>
          <w:rFonts w:ascii="Verdana" w:hAnsi="Verdana" w:cs="Tahoma"/>
          <w:sz w:val="22"/>
          <w:szCs w:val="22"/>
        </w:rPr>
        <w:t xml:space="preserve">Το Σάββατο </w:t>
      </w:r>
      <w:r w:rsidR="00C65CF9">
        <w:rPr>
          <w:rFonts w:ascii="Verdana" w:hAnsi="Verdana" w:cs="Tahoma"/>
          <w:sz w:val="22"/>
          <w:szCs w:val="22"/>
        </w:rPr>
        <w:t>29</w:t>
      </w:r>
      <w:r>
        <w:rPr>
          <w:rFonts w:ascii="Verdana" w:hAnsi="Verdana" w:cs="Tahoma"/>
          <w:sz w:val="22"/>
          <w:szCs w:val="22"/>
        </w:rPr>
        <w:t xml:space="preserve"> Απριλίου έως και την Δευτέρα </w:t>
      </w:r>
      <w:r w:rsidR="00C65CF9">
        <w:rPr>
          <w:rFonts w:ascii="Verdana" w:hAnsi="Verdana" w:cs="Tahoma"/>
          <w:sz w:val="22"/>
          <w:szCs w:val="22"/>
        </w:rPr>
        <w:t>1</w:t>
      </w:r>
      <w:r>
        <w:rPr>
          <w:rFonts w:ascii="Verdana" w:hAnsi="Verdana" w:cs="Tahoma"/>
          <w:sz w:val="22"/>
          <w:szCs w:val="22"/>
        </w:rPr>
        <w:t xml:space="preserve"> Μαΐου 202</w:t>
      </w:r>
      <w:r w:rsidR="00C65CF9">
        <w:rPr>
          <w:rFonts w:ascii="Verdana" w:hAnsi="Verdana" w:cs="Tahoma"/>
          <w:sz w:val="22"/>
          <w:szCs w:val="22"/>
        </w:rPr>
        <w:t>3</w:t>
      </w:r>
      <w:r>
        <w:rPr>
          <w:rFonts w:ascii="Verdana" w:hAnsi="Verdana" w:cs="Tahoma"/>
          <w:sz w:val="22"/>
          <w:szCs w:val="22"/>
        </w:rPr>
        <w:t>.</w:t>
      </w:r>
    </w:p>
    <w:p w:rsidR="001E28BB" w:rsidRDefault="001E28BB" w:rsidP="001E28BB">
      <w:pPr>
        <w:jc w:val="both"/>
        <w:rPr>
          <w:rFonts w:ascii="Verdana" w:hAnsi="Verdana" w:cs="Tahoma"/>
          <w:sz w:val="22"/>
          <w:szCs w:val="22"/>
        </w:rPr>
      </w:pPr>
      <w:r>
        <w:rPr>
          <w:rFonts w:ascii="Verdana" w:hAnsi="Verdana" w:cs="Tahoma"/>
          <w:sz w:val="22"/>
          <w:szCs w:val="22"/>
        </w:rPr>
        <w:t xml:space="preserve">Κατά τον εορτασμό της Πρωτομαγιάς λειτουργεί και αγορά με υπαίθριους μικροπωλητές, οι οποίοι έναντι αντιτίμου λαμβάνουν από το Δήμο την ειδική άδεια κατάληψης κοινόχρηστων χώρων (πεζοδρομίων </w:t>
      </w:r>
      <w:proofErr w:type="spellStart"/>
      <w:r>
        <w:rPr>
          <w:rFonts w:ascii="Verdana" w:hAnsi="Verdana" w:cs="Tahoma"/>
          <w:sz w:val="22"/>
          <w:szCs w:val="22"/>
        </w:rPr>
        <w:t>κ.λ.π</w:t>
      </w:r>
      <w:proofErr w:type="spellEnd"/>
      <w:r>
        <w:rPr>
          <w:rFonts w:ascii="Verdana" w:hAnsi="Verdana" w:cs="Tahoma"/>
          <w:sz w:val="22"/>
          <w:szCs w:val="22"/>
        </w:rPr>
        <w:t>.).</w:t>
      </w:r>
    </w:p>
    <w:p w:rsidR="001E28BB" w:rsidRDefault="001E28BB" w:rsidP="001E28BB">
      <w:pPr>
        <w:jc w:val="both"/>
        <w:rPr>
          <w:rFonts w:ascii="Verdana" w:hAnsi="Verdana" w:cs="Tahoma"/>
          <w:sz w:val="22"/>
          <w:szCs w:val="22"/>
        </w:rPr>
      </w:pPr>
      <w:r>
        <w:rPr>
          <w:rFonts w:ascii="Verdana" w:hAnsi="Verdana" w:cs="Tahoma"/>
          <w:sz w:val="22"/>
          <w:szCs w:val="22"/>
        </w:rPr>
        <w:t xml:space="preserve">Πέραν των νόμιμων μικροπωλητών (δηλαδή αυτών που έχουν λάβει από το Δήμο μας την ειδική ως άνω άδεια) παρατηρείται το φαινόμενο να </w:t>
      </w:r>
      <w:proofErr w:type="spellStart"/>
      <w:r>
        <w:rPr>
          <w:rFonts w:ascii="Verdana" w:hAnsi="Verdana" w:cs="Tahoma"/>
          <w:sz w:val="22"/>
          <w:szCs w:val="22"/>
        </w:rPr>
        <w:t>παρεισφρύουν</w:t>
      </w:r>
      <w:proofErr w:type="spellEnd"/>
      <w:r>
        <w:rPr>
          <w:rFonts w:ascii="Verdana" w:hAnsi="Verdana" w:cs="Tahoma"/>
          <w:sz w:val="22"/>
          <w:szCs w:val="22"/>
        </w:rPr>
        <w:t xml:space="preserve"> και μικροπωλητές, οι οποίοι στερούμενοι της ανωτέρω αδείας καταλαμβάνουν κοινόχρηστους χώρους ακόμα και αυτούς που έχουν παραχωρηθεί σε άλλους, με αποτέλεσμα να δημιουργούνται επεισόδια (π.χ. ξυλοδαρμοί, συμπλοκές, ανταλλαγές ύβρεων, κλοπές, ληστείες </w:t>
      </w:r>
      <w:proofErr w:type="spellStart"/>
      <w:r>
        <w:rPr>
          <w:rFonts w:ascii="Verdana" w:hAnsi="Verdana" w:cs="Tahoma"/>
          <w:sz w:val="22"/>
          <w:szCs w:val="22"/>
        </w:rPr>
        <w:t>κ.λ.π</w:t>
      </w:r>
      <w:proofErr w:type="spellEnd"/>
      <w:r>
        <w:rPr>
          <w:rFonts w:ascii="Verdana" w:hAnsi="Verdana" w:cs="Tahoma"/>
          <w:sz w:val="22"/>
          <w:szCs w:val="22"/>
        </w:rPr>
        <w:t>.), και ο Δήμος μας να χάνει έσοδα.</w:t>
      </w:r>
    </w:p>
    <w:p w:rsidR="001E28BB" w:rsidRDefault="001E28BB" w:rsidP="001E28BB">
      <w:pPr>
        <w:jc w:val="both"/>
        <w:rPr>
          <w:rFonts w:ascii="Verdana" w:hAnsi="Verdana" w:cs="Tahoma"/>
          <w:sz w:val="22"/>
          <w:szCs w:val="22"/>
        </w:rPr>
      </w:pPr>
      <w:r>
        <w:rPr>
          <w:rFonts w:ascii="Verdana" w:hAnsi="Verdana" w:cs="Tahoma"/>
          <w:sz w:val="22"/>
          <w:szCs w:val="22"/>
        </w:rPr>
        <w:t>Εν όψει των ανωτέρω</w:t>
      </w:r>
      <w:r w:rsidR="008A075F">
        <w:rPr>
          <w:rFonts w:ascii="Verdana" w:hAnsi="Verdana" w:cs="Tahoma"/>
          <w:sz w:val="22"/>
          <w:szCs w:val="22"/>
        </w:rPr>
        <w:t>, παρακαλούμε όπως</w:t>
      </w:r>
      <w:r>
        <w:rPr>
          <w:rFonts w:ascii="Verdana" w:hAnsi="Verdana" w:cs="Tahoma"/>
          <w:sz w:val="22"/>
          <w:szCs w:val="22"/>
        </w:rPr>
        <w:t xml:space="preserve"> στ</w:t>
      </w:r>
      <w:r w:rsidR="008A075F">
        <w:rPr>
          <w:rFonts w:ascii="Verdana" w:hAnsi="Verdana" w:cs="Tahoma"/>
          <w:sz w:val="22"/>
          <w:szCs w:val="22"/>
        </w:rPr>
        <w:t>α</w:t>
      </w:r>
      <w:r>
        <w:rPr>
          <w:rFonts w:ascii="Verdana" w:hAnsi="Verdana" w:cs="Tahoma"/>
          <w:sz w:val="22"/>
          <w:szCs w:val="22"/>
        </w:rPr>
        <w:t xml:space="preserve"> πλαίσι</w:t>
      </w:r>
      <w:r w:rsidR="008A075F">
        <w:rPr>
          <w:rFonts w:ascii="Verdana" w:hAnsi="Verdana" w:cs="Tahoma"/>
          <w:sz w:val="22"/>
          <w:szCs w:val="22"/>
        </w:rPr>
        <w:t>α</w:t>
      </w:r>
      <w:r>
        <w:rPr>
          <w:rFonts w:ascii="Verdana" w:hAnsi="Verdana" w:cs="Tahoma"/>
          <w:sz w:val="22"/>
          <w:szCs w:val="22"/>
        </w:rPr>
        <w:t xml:space="preserve"> των αρμοδιοτήτων σας για την ευταξία και την ομαλή λειτουργία τ</w:t>
      </w:r>
      <w:r w:rsidR="008A075F">
        <w:rPr>
          <w:rFonts w:ascii="Verdana" w:hAnsi="Verdana" w:cs="Tahoma"/>
          <w:sz w:val="22"/>
          <w:szCs w:val="22"/>
        </w:rPr>
        <w:t xml:space="preserve">ου εορτασμού της </w:t>
      </w:r>
      <w:r>
        <w:rPr>
          <w:rFonts w:ascii="Verdana" w:hAnsi="Verdana" w:cs="Tahoma"/>
          <w:sz w:val="22"/>
          <w:szCs w:val="22"/>
        </w:rPr>
        <w:t>Πρωτομαγιάς, τη συνδρομή της ΕΛ.ΑΣ. προκειμένου να στελεχώσει το μικτό συνεργείο ελέγχου και τάξης για την αποτροπή επεισοδίων, για την απομάκρυνση των μη εχόντων νόμιμη άδεια και μη συμμορφουμένων προς τις εντολές της Δημοτικής Αρχής ως και όσων δεν πληρούν τις νόμιμες προϋποθέσεις.</w:t>
      </w:r>
    </w:p>
    <w:p w:rsidR="001E28BB" w:rsidRDefault="001E28BB" w:rsidP="001E28BB">
      <w:pPr>
        <w:jc w:val="both"/>
        <w:rPr>
          <w:rFonts w:ascii="Verdana" w:hAnsi="Verdana" w:cs="Tahoma"/>
          <w:sz w:val="22"/>
          <w:szCs w:val="22"/>
        </w:rPr>
      </w:pPr>
      <w:r>
        <w:rPr>
          <w:rFonts w:ascii="Verdana" w:hAnsi="Verdana" w:cs="Tahoma"/>
          <w:sz w:val="22"/>
          <w:szCs w:val="22"/>
        </w:rPr>
        <w:t>Επί πλέον επισημαίνουμε στην ΕΛ.ΑΣ. την ειδική φύλαξη των Δημοτικών Καταστημάτων προκειμένου να αποφευχθούν απόπειρες διάρρηξης-αφαίρεσης αρχείων, χρηματοκιβωτίου- ως κατά το παρελθόν συνέβη.</w:t>
      </w:r>
    </w:p>
    <w:p w:rsidR="001E28BB" w:rsidRDefault="008A075F" w:rsidP="001E28BB">
      <w:pPr>
        <w:jc w:val="both"/>
        <w:rPr>
          <w:rFonts w:ascii="Verdana" w:hAnsi="Verdana" w:cs="Tahoma"/>
          <w:sz w:val="22"/>
          <w:szCs w:val="22"/>
        </w:rPr>
      </w:pPr>
      <w:r>
        <w:rPr>
          <w:rFonts w:ascii="Verdana" w:hAnsi="Verdana" w:cs="Tahoma"/>
          <w:sz w:val="22"/>
          <w:szCs w:val="22"/>
        </w:rPr>
        <w:t xml:space="preserve">Οι </w:t>
      </w:r>
      <w:r w:rsidR="001E28BB">
        <w:rPr>
          <w:rFonts w:ascii="Verdana" w:hAnsi="Verdana" w:cs="Tahoma"/>
          <w:sz w:val="22"/>
          <w:szCs w:val="22"/>
        </w:rPr>
        <w:t>Δ/</w:t>
      </w:r>
      <w:proofErr w:type="spellStart"/>
      <w:r w:rsidR="001E28BB">
        <w:rPr>
          <w:rFonts w:ascii="Verdana" w:hAnsi="Verdana" w:cs="Tahoma"/>
          <w:sz w:val="22"/>
          <w:szCs w:val="22"/>
        </w:rPr>
        <w:t>νσεις</w:t>
      </w:r>
      <w:proofErr w:type="spellEnd"/>
      <w:r w:rsidR="001E28BB">
        <w:rPr>
          <w:rFonts w:ascii="Verdana" w:hAnsi="Verdana" w:cs="Tahoma"/>
          <w:sz w:val="22"/>
          <w:szCs w:val="22"/>
        </w:rPr>
        <w:t xml:space="preserve"> του ΕΚΑΒ και της Πυροσβεστικής Υπηρεσίας παρακαλούνται </w:t>
      </w:r>
      <w:r>
        <w:rPr>
          <w:rFonts w:ascii="Verdana" w:hAnsi="Verdana" w:cs="Tahoma"/>
          <w:sz w:val="22"/>
          <w:szCs w:val="22"/>
        </w:rPr>
        <w:t xml:space="preserve">όπως </w:t>
      </w:r>
      <w:r w:rsidR="001E28BB">
        <w:rPr>
          <w:rFonts w:ascii="Verdana" w:hAnsi="Verdana" w:cs="Tahoma"/>
          <w:sz w:val="22"/>
          <w:szCs w:val="22"/>
        </w:rPr>
        <w:t xml:space="preserve">έχουν σε άμεση ετοιμότητα τις δυνάμεις τους για την αντιμετώπιση τυχόν έκτακτων περιστατικών </w:t>
      </w:r>
      <w:r>
        <w:rPr>
          <w:rFonts w:ascii="Verdana" w:hAnsi="Verdana" w:cs="Tahoma"/>
          <w:sz w:val="22"/>
          <w:szCs w:val="22"/>
        </w:rPr>
        <w:t xml:space="preserve">που άπτονται </w:t>
      </w:r>
      <w:r w:rsidR="001E28BB">
        <w:rPr>
          <w:rFonts w:ascii="Verdana" w:hAnsi="Verdana" w:cs="Tahoma"/>
          <w:sz w:val="22"/>
          <w:szCs w:val="22"/>
        </w:rPr>
        <w:t>τ</w:t>
      </w:r>
      <w:r>
        <w:rPr>
          <w:rFonts w:ascii="Verdana" w:hAnsi="Verdana" w:cs="Tahoma"/>
          <w:sz w:val="22"/>
          <w:szCs w:val="22"/>
        </w:rPr>
        <w:t>ων</w:t>
      </w:r>
      <w:r w:rsidR="001E28BB">
        <w:rPr>
          <w:rFonts w:ascii="Verdana" w:hAnsi="Verdana" w:cs="Tahoma"/>
          <w:sz w:val="22"/>
          <w:szCs w:val="22"/>
        </w:rPr>
        <w:t xml:space="preserve"> </w:t>
      </w:r>
      <w:r w:rsidR="006A5E86">
        <w:rPr>
          <w:rFonts w:ascii="Verdana" w:hAnsi="Verdana" w:cs="Tahoma"/>
          <w:sz w:val="22"/>
          <w:szCs w:val="22"/>
        </w:rPr>
        <w:t>αρμοδιοτήτων</w:t>
      </w:r>
      <w:r w:rsidR="001E28BB">
        <w:rPr>
          <w:rFonts w:ascii="Verdana" w:hAnsi="Verdana" w:cs="Tahoma"/>
          <w:sz w:val="22"/>
          <w:szCs w:val="22"/>
        </w:rPr>
        <w:t xml:space="preserve"> τους.</w:t>
      </w:r>
    </w:p>
    <w:p w:rsidR="001E28BB" w:rsidRDefault="001E28BB" w:rsidP="001E28BB">
      <w:pPr>
        <w:jc w:val="both"/>
        <w:rPr>
          <w:rFonts w:ascii="Verdana" w:hAnsi="Verdana" w:cs="Tahoma"/>
          <w:sz w:val="22"/>
          <w:szCs w:val="22"/>
        </w:rPr>
      </w:pPr>
    </w:p>
    <w:p w:rsidR="006A22DE" w:rsidRDefault="006A22DE" w:rsidP="001E28BB">
      <w:pPr>
        <w:jc w:val="both"/>
        <w:rPr>
          <w:rFonts w:ascii="Verdana" w:hAnsi="Verdana" w:cs="Tahoma"/>
          <w:sz w:val="22"/>
          <w:szCs w:val="22"/>
        </w:rPr>
      </w:pPr>
    </w:p>
    <w:p w:rsidR="001E28BB" w:rsidRDefault="001E28BB" w:rsidP="001E28BB">
      <w:pPr>
        <w:rPr>
          <w:rFonts w:ascii="Verdana" w:hAnsi="Verdana" w:cs="Tahoma"/>
          <w:sz w:val="22"/>
          <w:szCs w:val="22"/>
        </w:rPr>
      </w:pPr>
      <w:r w:rsidRPr="00453794">
        <w:rPr>
          <w:rFonts w:ascii="Verdana" w:hAnsi="Verdana" w:cs="Tahoma"/>
          <w:sz w:val="22"/>
          <w:szCs w:val="22"/>
        </w:rPr>
        <w:tab/>
      </w:r>
      <w:r w:rsidRPr="00453794">
        <w:rPr>
          <w:rFonts w:ascii="Verdana" w:hAnsi="Verdana" w:cs="Tahoma"/>
          <w:sz w:val="22"/>
          <w:szCs w:val="22"/>
        </w:rPr>
        <w:tab/>
      </w:r>
      <w:r w:rsidRPr="00453794">
        <w:rPr>
          <w:rFonts w:ascii="Verdana" w:hAnsi="Verdana" w:cs="Tahoma"/>
          <w:sz w:val="22"/>
          <w:szCs w:val="22"/>
        </w:rPr>
        <w:tab/>
      </w:r>
      <w:r w:rsidRPr="00453794">
        <w:rPr>
          <w:rFonts w:ascii="Verdana" w:hAnsi="Verdana" w:cs="Tahoma"/>
          <w:sz w:val="22"/>
          <w:szCs w:val="22"/>
        </w:rPr>
        <w:tab/>
      </w:r>
      <w:r w:rsidRPr="00453794">
        <w:rPr>
          <w:rFonts w:ascii="Verdana" w:hAnsi="Verdana" w:cs="Tahoma"/>
          <w:sz w:val="22"/>
          <w:szCs w:val="22"/>
        </w:rPr>
        <w:tab/>
      </w:r>
      <w:r w:rsidRPr="00453794">
        <w:rPr>
          <w:rFonts w:ascii="Verdana" w:hAnsi="Verdana" w:cs="Tahoma"/>
          <w:sz w:val="22"/>
          <w:szCs w:val="22"/>
        </w:rPr>
        <w:tab/>
      </w:r>
      <w:r w:rsidR="006A22DE">
        <w:rPr>
          <w:rFonts w:ascii="Verdana" w:hAnsi="Verdana" w:cs="Tahoma"/>
          <w:sz w:val="22"/>
          <w:szCs w:val="22"/>
        </w:rPr>
        <w:t xml:space="preserve">  </w:t>
      </w:r>
      <w:r w:rsidRPr="004754D4">
        <w:rPr>
          <w:rFonts w:ascii="Verdana" w:hAnsi="Verdana" w:cs="Tahoma"/>
          <w:sz w:val="22"/>
          <w:szCs w:val="22"/>
        </w:rPr>
        <w:t>Ο Δήμαρχος</w:t>
      </w:r>
    </w:p>
    <w:p w:rsidR="001E28BB" w:rsidRDefault="001E28BB" w:rsidP="001E28BB">
      <w:pPr>
        <w:rPr>
          <w:rFonts w:ascii="Verdana" w:hAnsi="Verdana" w:cs="Tahoma"/>
          <w:sz w:val="22"/>
          <w:szCs w:val="22"/>
        </w:rPr>
      </w:pPr>
    </w:p>
    <w:p w:rsidR="001E28BB" w:rsidRPr="004754D4" w:rsidRDefault="001E28BB" w:rsidP="001E28BB">
      <w:pPr>
        <w:rPr>
          <w:rFonts w:ascii="Verdana" w:hAnsi="Verdana" w:cs="Tahoma"/>
          <w:sz w:val="22"/>
          <w:szCs w:val="22"/>
        </w:rPr>
      </w:pPr>
    </w:p>
    <w:p w:rsidR="00CE417B" w:rsidRDefault="001E28BB">
      <w:r w:rsidRPr="004754D4">
        <w:rPr>
          <w:rFonts w:ascii="Verdana" w:hAnsi="Verdana"/>
          <w:sz w:val="22"/>
          <w:szCs w:val="22"/>
        </w:rPr>
        <w:tab/>
      </w:r>
      <w:r w:rsidRPr="004754D4">
        <w:rPr>
          <w:rFonts w:ascii="Verdana" w:hAnsi="Verdana"/>
          <w:sz w:val="22"/>
          <w:szCs w:val="22"/>
        </w:rPr>
        <w:tab/>
      </w:r>
      <w:r w:rsidRPr="004754D4">
        <w:rPr>
          <w:rFonts w:ascii="Verdana" w:hAnsi="Verdana"/>
          <w:sz w:val="22"/>
          <w:szCs w:val="22"/>
        </w:rPr>
        <w:tab/>
      </w:r>
      <w:r w:rsidRPr="004754D4">
        <w:rPr>
          <w:rFonts w:ascii="Verdana" w:hAnsi="Verdana"/>
          <w:sz w:val="22"/>
          <w:szCs w:val="22"/>
        </w:rPr>
        <w:tab/>
      </w:r>
      <w:r w:rsidRPr="004754D4">
        <w:rPr>
          <w:rFonts w:ascii="Verdana" w:hAnsi="Verdana"/>
          <w:sz w:val="22"/>
          <w:szCs w:val="22"/>
        </w:rPr>
        <w:tab/>
      </w:r>
      <w:r w:rsidR="006A22DE">
        <w:rPr>
          <w:rFonts w:ascii="Verdana" w:hAnsi="Verdana"/>
          <w:sz w:val="22"/>
          <w:szCs w:val="22"/>
        </w:rPr>
        <w:t xml:space="preserve">       </w:t>
      </w:r>
      <w:r>
        <w:rPr>
          <w:rFonts w:ascii="Verdana" w:hAnsi="Verdana"/>
          <w:sz w:val="22"/>
          <w:szCs w:val="22"/>
        </w:rPr>
        <w:t xml:space="preserve"> </w:t>
      </w:r>
      <w:r w:rsidR="006A22DE">
        <w:rPr>
          <w:rFonts w:ascii="Verdana" w:hAnsi="Verdana"/>
          <w:sz w:val="22"/>
          <w:szCs w:val="22"/>
        </w:rPr>
        <w:t xml:space="preserve">Ιωάννης  Βούρος </w:t>
      </w:r>
    </w:p>
    <w:sectPr w:rsidR="00CE417B" w:rsidSect="004754D4">
      <w:pgSz w:w="11906" w:h="16838"/>
      <w:pgMar w:top="56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BB"/>
    <w:rsid w:val="001E28BB"/>
    <w:rsid w:val="00237433"/>
    <w:rsid w:val="0041354C"/>
    <w:rsid w:val="00535CC1"/>
    <w:rsid w:val="005D50D8"/>
    <w:rsid w:val="00623782"/>
    <w:rsid w:val="006A22DE"/>
    <w:rsid w:val="006A5E86"/>
    <w:rsid w:val="00727FB5"/>
    <w:rsid w:val="008A075F"/>
    <w:rsid w:val="00AA542F"/>
    <w:rsid w:val="00C65CF9"/>
    <w:rsid w:val="00CE417B"/>
    <w:rsid w:val="00DB5B96"/>
    <w:rsid w:val="00F11A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8BB"/>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8BB"/>
    <w:rPr>
      <w:rFonts w:ascii="Tahoma" w:hAnsi="Tahoma" w:cs="Tahoma"/>
      <w:sz w:val="16"/>
      <w:szCs w:val="16"/>
    </w:rPr>
  </w:style>
  <w:style w:type="character" w:customStyle="1" w:styleId="BalloonTextChar">
    <w:name w:val="Balloon Text Char"/>
    <w:basedOn w:val="DefaultParagraphFont"/>
    <w:link w:val="BalloonText"/>
    <w:uiPriority w:val="99"/>
    <w:semiHidden/>
    <w:rsid w:val="001E28BB"/>
    <w:rPr>
      <w:rFonts w:ascii="Tahoma" w:eastAsia="Times New Roman" w:hAnsi="Tahoma" w:cs="Tahoma"/>
      <w:sz w:val="16"/>
      <w:szCs w:val="16"/>
      <w:lang w:eastAsia="el-GR"/>
    </w:rPr>
  </w:style>
  <w:style w:type="character" w:styleId="Hyperlink">
    <w:name w:val="Hyperlink"/>
    <w:basedOn w:val="DefaultParagraphFont"/>
    <w:uiPriority w:val="99"/>
    <w:unhideWhenUsed/>
    <w:rsid w:val="00F11A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8BB"/>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8BB"/>
    <w:rPr>
      <w:rFonts w:ascii="Tahoma" w:hAnsi="Tahoma" w:cs="Tahoma"/>
      <w:sz w:val="16"/>
      <w:szCs w:val="16"/>
    </w:rPr>
  </w:style>
  <w:style w:type="character" w:customStyle="1" w:styleId="BalloonTextChar">
    <w:name w:val="Balloon Text Char"/>
    <w:basedOn w:val="DefaultParagraphFont"/>
    <w:link w:val="BalloonText"/>
    <w:uiPriority w:val="99"/>
    <w:semiHidden/>
    <w:rsid w:val="001E28BB"/>
    <w:rPr>
      <w:rFonts w:ascii="Tahoma" w:eastAsia="Times New Roman" w:hAnsi="Tahoma" w:cs="Tahoma"/>
      <w:sz w:val="16"/>
      <w:szCs w:val="16"/>
      <w:lang w:eastAsia="el-GR"/>
    </w:rPr>
  </w:style>
  <w:style w:type="character" w:styleId="Hyperlink">
    <w:name w:val="Hyperlink"/>
    <w:basedOn w:val="DefaultParagraphFont"/>
    <w:uiPriority w:val="99"/>
    <w:unhideWhenUsed/>
    <w:rsid w:val="00F11A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imarxos@dimosfx.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Dagloglou</dc:creator>
  <cp:lastModifiedBy>Renos Arvanitis</cp:lastModifiedBy>
  <cp:revision>3</cp:revision>
  <cp:lastPrinted>2023-04-18T09:27:00Z</cp:lastPrinted>
  <dcterms:created xsi:type="dcterms:W3CDTF">2023-04-27T10:41:00Z</dcterms:created>
  <dcterms:modified xsi:type="dcterms:W3CDTF">2023-04-27T12:12:00Z</dcterms:modified>
</cp:coreProperties>
</file>